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CC6611">
        <w:rPr>
          <w:sz w:val="28"/>
          <w:szCs w:val="28"/>
        </w:rPr>
        <w:t xml:space="preserve">go dla rejonu służbowego numer </w:t>
      </w:r>
      <w:r w:rsidR="006B5E2E">
        <w:rPr>
          <w:sz w:val="28"/>
          <w:szCs w:val="28"/>
        </w:rPr>
        <w:t>2</w:t>
      </w:r>
    </w:p>
    <w:p w:rsidR="00C472BC" w:rsidRPr="00C472BC" w:rsidRDefault="00C472BC" w:rsidP="00C472BC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Dzielnicowego Zespołu </w:t>
      </w:r>
      <w:r w:rsidRPr="00C472BC">
        <w:rPr>
          <w:sz w:val="28"/>
          <w:szCs w:val="28"/>
        </w:rPr>
        <w:t>Prewencji</w:t>
      </w:r>
    </w:p>
    <w:p w:rsidR="00C472BC" w:rsidRDefault="00C472BC" w:rsidP="00C472BC">
      <w:pPr>
        <w:pStyle w:val="Tytu"/>
        <w:rPr>
          <w:sz w:val="28"/>
          <w:szCs w:val="28"/>
        </w:rPr>
      </w:pPr>
      <w:r w:rsidRPr="00C472BC">
        <w:rPr>
          <w:sz w:val="28"/>
          <w:szCs w:val="28"/>
        </w:rPr>
        <w:t>Posterunku Policji</w:t>
      </w:r>
      <w:r>
        <w:rPr>
          <w:sz w:val="28"/>
          <w:szCs w:val="28"/>
        </w:rPr>
        <w:t xml:space="preserve"> </w:t>
      </w:r>
      <w:r w:rsidRPr="00C472BC">
        <w:rPr>
          <w:sz w:val="28"/>
          <w:szCs w:val="28"/>
        </w:rPr>
        <w:t>w Milejowie</w:t>
      </w:r>
    </w:p>
    <w:p w:rsidR="00A31133" w:rsidRPr="00CC6611" w:rsidRDefault="00CC6611" w:rsidP="00C472BC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na okres od </w:t>
      </w:r>
      <w:r w:rsidR="00164D4F">
        <w:rPr>
          <w:sz w:val="28"/>
          <w:szCs w:val="28"/>
        </w:rPr>
        <w:t>1.01.2026 roku do 3</w:t>
      </w:r>
      <w:r w:rsidR="000A151F">
        <w:rPr>
          <w:sz w:val="28"/>
          <w:szCs w:val="28"/>
        </w:rPr>
        <w:t>0.06</w:t>
      </w:r>
      <w:bookmarkStart w:id="0" w:name="_GoBack"/>
      <w:bookmarkEnd w:id="0"/>
      <w:r w:rsidR="00164D4F">
        <w:rPr>
          <w:sz w:val="28"/>
          <w:szCs w:val="28"/>
        </w:rPr>
        <w:t>.2026</w:t>
      </w:r>
      <w:r w:rsidR="00E44EF3" w:rsidRPr="00CC6611">
        <w:rPr>
          <w:sz w:val="28"/>
          <w:szCs w:val="28"/>
        </w:rPr>
        <w:t xml:space="preserve"> 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6B5E2E" w:rsidRDefault="006B5E2E" w:rsidP="006B5E2E">
      <w:r>
        <w:t xml:space="preserve">W podległym rejonie służbowym numer 2 na terenie gminy Milejów problemem wymagającym podjęcia długoterminowych przedsięwzięć wykraczających poza zakres rutynowych zadań jest poprawa bezpieczeństwa mieszkańców Gminy Milejów poprzez właściwe oznakowanie numeryczne posesji. </w:t>
      </w:r>
    </w:p>
    <w:p w:rsidR="006B5E2E" w:rsidRDefault="006B5E2E" w:rsidP="006B5E2E">
      <w:r>
        <w:t>W niektórych przypadkach tabliczki umieszczone są w nieodpowiednim miejscu, skutkiem czego są niewidoczne. Problem w głównej mierze dotyczy miejscowości Milejów gdzie znajduje się 182 posesje, w tym nieoznakowanych lub nieprawidłowo oznakowanych jest 58 posesji. Oznakowanie posesji jest obowiązkiem, który dotyczy właściciela, administratora lub użytkownika nieruchomości i wynika z art. 47b Ustawy z dnia 17 maja 1989 roku Prawo geodezyjne i kartograficzne, gdzie zawarte są instrukcje o sposobie oznakowania posesji.</w:t>
      </w:r>
    </w:p>
    <w:p w:rsidR="006B5E2E" w:rsidRDefault="006B5E2E" w:rsidP="006B5E2E">
      <w:r>
        <w:t>Powyższy fakt wpływa negatywnie na porządek prawny i zwiększonego czasu reakcji służb powołanych do ochrony bezpieczeństwa osób i mienia, takich jak Policja, Straż Pożarna i Pogotowie Ratunkowe, co w bezpośredni sposób może przyczynić się do wystąpienia zagrożenia dla życia, zdrowia ludzkiego lub mienia na skutek występowania sytuacji kryzysowej wymagającej interwencji służb specjalistycznych.</w:t>
      </w:r>
    </w:p>
    <w:p w:rsidR="00A31133" w:rsidRPr="004019AF" w:rsidRDefault="006B5E2E" w:rsidP="006B5E2E">
      <w:r>
        <w:t>Powyższe nieprawidłowości stwierdzono w trakcie obchodu rejonu służbowego.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6B5E2E" w:rsidRPr="004019AF" w:rsidRDefault="006B5E2E" w:rsidP="006B5E2E">
      <w:pPr>
        <w:pStyle w:val="Akapitzlist"/>
      </w:pPr>
      <w:r w:rsidRPr="006B5E2E">
        <w:t>Dążenie do ograniczenia 60 procent nieprawidłowości związanych                                  z nieprawidłowym lub brakiem oznakowania posesji.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6B5E2E" w:rsidRPr="004410B7" w:rsidRDefault="006B5E2E" w:rsidP="006B5E2E">
      <w:pPr>
        <w:pStyle w:val="Akapitzlist"/>
      </w:pPr>
      <w:r w:rsidRPr="006B5E2E">
        <w:t>Do 15 stycznia 2026 roku uzgodnić z sołtysem terminy spotkań z mieszkańcami miejscowości Milejów. Do 15 marca 2026 roku nawiązać kontakt z właścicielami posesji celem wyeliminowania nieprawidłowości.</w:t>
      </w:r>
    </w:p>
    <w:p w:rsidR="00A31133" w:rsidRPr="004019AF" w:rsidRDefault="00E44EF3" w:rsidP="00664718">
      <w:pPr>
        <w:pStyle w:val="Nagwek1"/>
      </w:pPr>
      <w:r w:rsidRPr="004019AF">
        <w:lastRenderedPageBreak/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C472BC" w:rsidRPr="004019AF" w:rsidRDefault="006B5E2E" w:rsidP="00C472BC">
      <w:pPr>
        <w:pStyle w:val="Akapitzlist"/>
      </w:pPr>
      <w:r>
        <w:t>Sołtys miejscowości Milejów</w:t>
      </w:r>
      <w:r w:rsidR="00C472BC" w:rsidRPr="00C472BC">
        <w:t>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C472BC" w:rsidRDefault="00C472BC" w:rsidP="00C472BC">
      <w:pPr>
        <w:pStyle w:val="Akapitzlist"/>
      </w:pPr>
      <w:r>
        <w:t xml:space="preserve">Zamieszczenie na stronie internetowej Komendy Powiatowej Policji w  Łęcznej.             </w:t>
      </w:r>
    </w:p>
    <w:p w:rsidR="006B5E2E" w:rsidRDefault="006B5E2E" w:rsidP="006B5E2E">
      <w:pPr>
        <w:pStyle w:val="Akapitzlist"/>
      </w:pPr>
      <w:r w:rsidRPr="006B5E2E">
        <w:t>Rozmowy indywidualne z mieszkańcami miejscowości Milejów o podjętym działaniu</w:t>
      </w:r>
      <w:r>
        <w:t>.</w:t>
      </w:r>
    </w:p>
    <w:p w:rsidR="006B5E2E" w:rsidRDefault="006B5E2E" w:rsidP="006B5E2E">
      <w:pPr>
        <w:pStyle w:val="Akapitzlist"/>
      </w:pPr>
      <w:r w:rsidRPr="006B5E2E">
        <w:t xml:space="preserve">Rozmowa z sołtysem o konieczności przestrzegania prawa w zakresie prawidłowości oznakowania nieruchomości tabliczkami z numerami porządkowymi oraz konsekwencjach prawnych wynikających z niestosowania się do tego obowiązku.  </w:t>
      </w:r>
    </w:p>
    <w:p w:rsidR="00C472BC" w:rsidRPr="004019AF" w:rsidRDefault="00C472BC" w:rsidP="00C472BC">
      <w:pPr>
        <w:pStyle w:val="Akapitzlist"/>
      </w:pPr>
      <w:r>
        <w:t>Za pośrednictwem lokalnych mediów.</w:t>
      </w:r>
      <w:r>
        <w:tab/>
      </w:r>
      <w:r>
        <w:tab/>
      </w:r>
      <w:r>
        <w:tab/>
      </w:r>
      <w:r>
        <w:tab/>
      </w:r>
    </w:p>
    <w:p w:rsidR="00A31133" w:rsidRPr="004019AF" w:rsidRDefault="006B5E2E" w:rsidP="004410B7">
      <w:pPr>
        <w:pStyle w:val="podpis"/>
      </w:pPr>
      <w:r>
        <w:t>sierżant sztabowy Paweł Wałecki</w:t>
      </w:r>
      <w:r w:rsidR="00C472BC">
        <w:t xml:space="preserve"> 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C2" w:rsidRDefault="00EB3AC2" w:rsidP="00D03196">
      <w:pPr>
        <w:spacing w:after="0" w:line="240" w:lineRule="auto"/>
      </w:pPr>
      <w:r>
        <w:separator/>
      </w:r>
    </w:p>
  </w:endnote>
  <w:endnote w:type="continuationSeparator" w:id="0">
    <w:p w:rsidR="00EB3AC2" w:rsidRDefault="00EB3AC2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C2" w:rsidRDefault="00EB3AC2" w:rsidP="00D03196">
      <w:pPr>
        <w:spacing w:after="0" w:line="240" w:lineRule="auto"/>
      </w:pPr>
      <w:r>
        <w:separator/>
      </w:r>
    </w:p>
  </w:footnote>
  <w:footnote w:type="continuationSeparator" w:id="0">
    <w:p w:rsidR="00EB3AC2" w:rsidRDefault="00EB3AC2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A151F"/>
    <w:rsid w:val="000F547B"/>
    <w:rsid w:val="00164D4F"/>
    <w:rsid w:val="00334D8B"/>
    <w:rsid w:val="003B1DDD"/>
    <w:rsid w:val="003B1E3B"/>
    <w:rsid w:val="003C74F9"/>
    <w:rsid w:val="004019AF"/>
    <w:rsid w:val="00421860"/>
    <w:rsid w:val="004410B7"/>
    <w:rsid w:val="00486067"/>
    <w:rsid w:val="00490E00"/>
    <w:rsid w:val="0058552C"/>
    <w:rsid w:val="005972AB"/>
    <w:rsid w:val="005E7AED"/>
    <w:rsid w:val="00664718"/>
    <w:rsid w:val="00670513"/>
    <w:rsid w:val="00692ABB"/>
    <w:rsid w:val="006B5E2E"/>
    <w:rsid w:val="007F335D"/>
    <w:rsid w:val="008101B5"/>
    <w:rsid w:val="0089255C"/>
    <w:rsid w:val="008B7674"/>
    <w:rsid w:val="00A31133"/>
    <w:rsid w:val="00A47EFE"/>
    <w:rsid w:val="00A9670E"/>
    <w:rsid w:val="00B452CD"/>
    <w:rsid w:val="00B71AEB"/>
    <w:rsid w:val="00B84E68"/>
    <w:rsid w:val="00C472BC"/>
    <w:rsid w:val="00CC6611"/>
    <w:rsid w:val="00D03196"/>
    <w:rsid w:val="00D564AF"/>
    <w:rsid w:val="00E11352"/>
    <w:rsid w:val="00E27480"/>
    <w:rsid w:val="00E44EF3"/>
    <w:rsid w:val="00E7133B"/>
    <w:rsid w:val="00E977C5"/>
    <w:rsid w:val="00EB3AC2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1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4</cp:revision>
  <dcterms:created xsi:type="dcterms:W3CDTF">2025-12-30T12:13:00Z</dcterms:created>
  <dcterms:modified xsi:type="dcterms:W3CDTF">2025-12-30T13:29:00Z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