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33" w:rsidRPr="004019AF" w:rsidRDefault="00B84E68" w:rsidP="00421860">
      <w:pPr>
        <w:jc w:val="right"/>
      </w:pPr>
      <w:r>
        <w:rPr>
          <w:noProof/>
          <w:lang w:eastAsia="pl-PL" w:bidi="ar-SA"/>
        </w:rPr>
        <w:drawing>
          <wp:anchor distT="0" distB="0" distL="114300" distR="114300" simplePos="0" relativeHeight="251658240" behindDoc="0" locked="0" layoutInCell="1" allowOverlap="1" wp14:anchorId="05F131C8" wp14:editId="2A1C6AB7">
            <wp:simplePos x="3788229" y="723481"/>
            <wp:positionH relativeFrom="margin">
              <wp:align>left</wp:align>
            </wp:positionH>
            <wp:positionV relativeFrom="margin">
              <wp:align>top</wp:align>
            </wp:positionV>
            <wp:extent cx="1018800" cy="1018800"/>
            <wp:effectExtent l="0" t="0" r="0" b="0"/>
            <wp:wrapSquare wrapText="left"/>
            <wp:docPr id="2041358593" name="Obraz 2" descr="Obraz zawierający zrzut ekranu, Czcion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58593" name="Obraz 2" descr="Obraz zawierający zrzut ekranu, Czcionka, design&#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1018800" cy="1018800"/>
                    </a:xfrm>
                    <a:prstGeom prst="rect">
                      <a:avLst/>
                    </a:prstGeom>
                  </pic:spPr>
                </pic:pic>
              </a:graphicData>
            </a:graphic>
            <wp14:sizeRelH relativeFrom="margin">
              <wp14:pctWidth>0</wp14:pctWidth>
            </wp14:sizeRelH>
            <wp14:sizeRelV relativeFrom="margin">
              <wp14:pctHeight>0</wp14:pctHeight>
            </wp14:sizeRelV>
          </wp:anchor>
        </w:drawing>
      </w:r>
    </w:p>
    <w:p w:rsidR="00CC6611" w:rsidRDefault="00CC6611" w:rsidP="0089255C">
      <w:pPr>
        <w:pStyle w:val="Tytu"/>
      </w:pPr>
    </w:p>
    <w:p w:rsidR="00CC6611" w:rsidRDefault="00CC6611" w:rsidP="0089255C">
      <w:pPr>
        <w:pStyle w:val="Tytu"/>
      </w:pPr>
    </w:p>
    <w:p w:rsidR="00CC6611" w:rsidRDefault="00CC6611" w:rsidP="0089255C">
      <w:pPr>
        <w:pStyle w:val="Tytu"/>
      </w:pPr>
    </w:p>
    <w:p w:rsidR="00CC6611" w:rsidRDefault="00CC6611" w:rsidP="0089255C">
      <w:pPr>
        <w:pStyle w:val="Tytu"/>
      </w:pPr>
    </w:p>
    <w:p w:rsidR="00CC6611" w:rsidRDefault="00E44EF3" w:rsidP="0089255C">
      <w:pPr>
        <w:pStyle w:val="Tytu"/>
        <w:rPr>
          <w:sz w:val="28"/>
          <w:szCs w:val="28"/>
        </w:rPr>
      </w:pPr>
      <w:r w:rsidRPr="00CC6611">
        <w:rPr>
          <w:sz w:val="28"/>
          <w:szCs w:val="28"/>
        </w:rPr>
        <w:t>Informacja dotycząca realizacji</w:t>
      </w:r>
      <w:r w:rsidR="0089255C" w:rsidRPr="00CC6611">
        <w:rPr>
          <w:sz w:val="28"/>
          <w:szCs w:val="28"/>
        </w:rPr>
        <w:br/>
        <w:t>P</w:t>
      </w:r>
      <w:r w:rsidRPr="00CC6611">
        <w:rPr>
          <w:sz w:val="28"/>
          <w:szCs w:val="28"/>
        </w:rPr>
        <w:t>lanu</w:t>
      </w:r>
      <w:r w:rsidR="0089255C" w:rsidRPr="00CC6611">
        <w:rPr>
          <w:sz w:val="28"/>
          <w:szCs w:val="28"/>
        </w:rPr>
        <w:t xml:space="preserve"> </w:t>
      </w:r>
      <w:r w:rsidRPr="00CC6611">
        <w:rPr>
          <w:sz w:val="28"/>
          <w:szCs w:val="28"/>
        </w:rPr>
        <w:t>działania priorytetowe</w:t>
      </w:r>
      <w:r w:rsidR="00CC6611">
        <w:rPr>
          <w:sz w:val="28"/>
          <w:szCs w:val="28"/>
        </w:rPr>
        <w:t xml:space="preserve">go dla rejonu służbowego numer </w:t>
      </w:r>
      <w:r w:rsidR="00164D4F">
        <w:rPr>
          <w:sz w:val="28"/>
          <w:szCs w:val="28"/>
        </w:rPr>
        <w:t>1</w:t>
      </w:r>
    </w:p>
    <w:p w:rsidR="00CC6611" w:rsidRDefault="00CC6611" w:rsidP="0089255C">
      <w:pPr>
        <w:pStyle w:val="Tytu"/>
        <w:rPr>
          <w:sz w:val="28"/>
          <w:szCs w:val="28"/>
        </w:rPr>
      </w:pPr>
      <w:r>
        <w:rPr>
          <w:sz w:val="28"/>
          <w:szCs w:val="28"/>
        </w:rPr>
        <w:t>Zespołu Dzielnicowych</w:t>
      </w:r>
    </w:p>
    <w:p w:rsidR="00A31133" w:rsidRPr="00CC6611" w:rsidRDefault="00CC6611" w:rsidP="0089255C">
      <w:pPr>
        <w:pStyle w:val="Tytu"/>
        <w:rPr>
          <w:sz w:val="28"/>
          <w:szCs w:val="28"/>
        </w:rPr>
      </w:pPr>
      <w:r>
        <w:rPr>
          <w:sz w:val="28"/>
          <w:szCs w:val="28"/>
        </w:rPr>
        <w:t>Komendy Powiatowej Policji w Łęcznej</w:t>
      </w:r>
      <w:r w:rsidR="0089255C" w:rsidRPr="00CC6611">
        <w:rPr>
          <w:sz w:val="28"/>
          <w:szCs w:val="28"/>
        </w:rPr>
        <w:br/>
      </w:r>
      <w:r>
        <w:rPr>
          <w:sz w:val="28"/>
          <w:szCs w:val="28"/>
        </w:rPr>
        <w:t xml:space="preserve">na okres od </w:t>
      </w:r>
      <w:r w:rsidR="00164D4F">
        <w:rPr>
          <w:sz w:val="28"/>
          <w:szCs w:val="28"/>
        </w:rPr>
        <w:t xml:space="preserve">1.01.2026 roku </w:t>
      </w:r>
      <w:r w:rsidR="00AF3C06">
        <w:rPr>
          <w:sz w:val="28"/>
          <w:szCs w:val="28"/>
        </w:rPr>
        <w:t>do 30.06</w:t>
      </w:r>
      <w:r w:rsidR="00164D4F">
        <w:rPr>
          <w:sz w:val="28"/>
          <w:szCs w:val="28"/>
        </w:rPr>
        <w:t>.2026</w:t>
      </w:r>
      <w:r w:rsidR="00E44EF3" w:rsidRPr="00CC6611">
        <w:rPr>
          <w:sz w:val="28"/>
          <w:szCs w:val="28"/>
        </w:rPr>
        <w:t xml:space="preserve"> roku </w:t>
      </w:r>
    </w:p>
    <w:p w:rsidR="00A31133" w:rsidRPr="004019AF" w:rsidRDefault="00E44EF3" w:rsidP="00A47EFE">
      <w:pPr>
        <w:pStyle w:val="Nagwek1"/>
      </w:pPr>
      <w:r w:rsidRPr="004019AF">
        <w:t xml:space="preserve">Charakterystyka </w:t>
      </w:r>
      <w:r w:rsidRPr="00A47EFE">
        <w:t>zdiagnozowanego</w:t>
      </w:r>
      <w:r w:rsidRPr="004019AF">
        <w:t xml:space="preserve"> zagrożenia w rejonie służbowym:</w:t>
      </w:r>
    </w:p>
    <w:p w:rsidR="00164D4F" w:rsidRDefault="00164D4F" w:rsidP="00164D4F">
      <w:r>
        <w:t>W rejonie służbowym Łęczna numer 1 problemem wymagającym podjęcia długoterminowych działań wykraczających poza zakres rutynowych zadań jest modernizacja placów zabaw, usytuowanych przy ul. Staszica 4, Staszica 6-8 oraz ulica Gwarków 1-3. Modernizacja w szczególności powinna uwzględnić bezpieczeństwo dzieci, poprawę funkcjonalności i atrakcyjności, wymianę sprzętu oraz zabezpieczenie piaskownic poprzez montaż i modernizację ogrodzeń w celu ochrony zdrowia dzieci i zapewnienia im bezpiecznych warunków zabawy. Piaskownice są jednym z najczęściej użytkowanych elementów placów zabaw przez najmłodsze dzieci (2-6 lat). Brak ogrodzenia stwarza realne zagrożenie dla zdrowia dzieci. Zanieczyszczenie piasku odchodami zwierząt prowadzi do ryzyka zakażeń pasożytami., Brak ogrodzenia zwiększa ryzyko zaśmiecanie piaskownic przez osoby trzecie (szkło, niedopałki, odpady). Zniszczone elementy placów zabaw stwarzają realne zagrożenie zwiększenia liczby zdarzeń z udziałem dzieci.</w:t>
      </w:r>
    </w:p>
    <w:p w:rsidR="00A31133" w:rsidRPr="004019AF" w:rsidRDefault="00164D4F" w:rsidP="00164D4F">
      <w:r>
        <w:t>Powyższe zagrożenie zdiagnozowano w oparciu o informacje uzyskane od społeczeństwa a także na podstawie własnych obserwacji podczas codziennego obchodu rejonu służbowego.</w:t>
      </w:r>
    </w:p>
    <w:p w:rsidR="00A31133" w:rsidRPr="004019AF" w:rsidRDefault="00E44EF3" w:rsidP="00E11352">
      <w:pPr>
        <w:pStyle w:val="Nagwek1"/>
      </w:pPr>
      <w:r w:rsidRPr="004019AF">
        <w:t>Zakładany cel do osiągnięcia:</w:t>
      </w:r>
    </w:p>
    <w:p w:rsidR="00164D4F" w:rsidRPr="004019AF" w:rsidRDefault="00164D4F" w:rsidP="00164D4F">
      <w:pPr>
        <w:pStyle w:val="Akapitzlist"/>
      </w:pPr>
      <w:r>
        <w:t>Poprawa ogólnego poziomu bezpieczeństwa na placach zabaw przy ulicy Staszica 4, Staszica 6-8 oraz przy ulicy Gwarków 3 poprzez montaż i modernizację ogrodzeń piaskownic. Wymiana zużytych elementów poprawi funkcjonalność i bezpieczeństwo dzieci korzystających z placów zabaw.</w:t>
      </w:r>
    </w:p>
    <w:p w:rsidR="00A31133" w:rsidRPr="004019AF" w:rsidRDefault="00E44EF3" w:rsidP="00664718">
      <w:pPr>
        <w:pStyle w:val="Nagwek1"/>
      </w:pPr>
      <w:r w:rsidRPr="004019AF">
        <w:t>Proponowane działania realizacji poszczególnych etapów zadań:</w:t>
      </w:r>
    </w:p>
    <w:p w:rsidR="00164D4F" w:rsidRDefault="00164D4F" w:rsidP="00164D4F">
      <w:pPr>
        <w:pStyle w:val="Akapitzlist"/>
      </w:pPr>
      <w:r>
        <w:t>Spotkania z Zarządem Spółdzielni Mieszkaniowej im</w:t>
      </w:r>
      <w:r w:rsidR="004F0632">
        <w:t>ienia</w:t>
      </w:r>
      <w:r>
        <w:t xml:space="preserve"> Stefana Batorego mającego na celu omówienie modernizacji w/w placów zabaw – do 15 lutego 2026 roku.</w:t>
      </w:r>
    </w:p>
    <w:p w:rsidR="00164D4F" w:rsidRDefault="00164D4F" w:rsidP="00164D4F">
      <w:pPr>
        <w:pStyle w:val="Akapitzlist"/>
      </w:pPr>
      <w:r>
        <w:lastRenderedPageBreak/>
        <w:t>Prowadzenie działań informacyjnych wśród mieszkańców w trakcie służby obchodowej - w okresie od 1 stycznia 2026 roku do 30 czerwca 2026 roku.</w:t>
      </w:r>
    </w:p>
    <w:p w:rsidR="00164D4F" w:rsidRPr="004410B7" w:rsidRDefault="00164D4F" w:rsidP="00164D4F">
      <w:pPr>
        <w:pStyle w:val="Akapitzlist"/>
      </w:pPr>
      <w:r>
        <w:t>Nawiązanie współpracy z pracownikami Spółdzielni Mieszkaniowej im</w:t>
      </w:r>
      <w:r w:rsidR="004F0632">
        <w:t>ienia</w:t>
      </w:r>
      <w:r>
        <w:t xml:space="preserve"> Stefana Batorego. Systematyczne wizyty oraz spotkania służbowe z pracownikami Spółdzielni </w:t>
      </w:r>
      <w:r w:rsidR="004F0632">
        <w:t>Mieszkaniowej imienia</w:t>
      </w:r>
      <w:bookmarkStart w:id="0" w:name="_GoBack"/>
      <w:bookmarkEnd w:id="0"/>
      <w:r>
        <w:t xml:space="preserve"> Stefana Batorego mające na celu weryfikację realizacji zakładanego celu do osiągnięcia - w okresie od 1 stycznia do 30 czerwca 2026 roku.</w:t>
      </w:r>
    </w:p>
    <w:p w:rsidR="00A31133" w:rsidRPr="004019AF" w:rsidRDefault="00E44EF3" w:rsidP="00664718">
      <w:pPr>
        <w:pStyle w:val="Nagwek1"/>
      </w:pPr>
      <w:r w:rsidRPr="004019AF">
        <w:t>Podmioty współpracujące w realizacji działania priorytetowego wraz ze wskazaniem</w:t>
      </w:r>
      <w:r w:rsidR="00664718">
        <w:t xml:space="preserve"> </w:t>
      </w:r>
      <w:r w:rsidRPr="004019AF">
        <w:t>planowanych przez nie do realizacji zadań:</w:t>
      </w:r>
    </w:p>
    <w:p w:rsidR="00164D4F" w:rsidRDefault="00164D4F" w:rsidP="00164D4F">
      <w:pPr>
        <w:pStyle w:val="Akapitzlist"/>
      </w:pPr>
      <w:r>
        <w:t>Spółdzielnia Mieszkaniowa imienia Stefana Batorego w Łęcznej – finansowanie oraz realizacja wymiany ogrodzenia placów zabaw.</w:t>
      </w:r>
    </w:p>
    <w:p w:rsidR="00164D4F" w:rsidRDefault="00164D4F" w:rsidP="00164D4F">
      <w:pPr>
        <w:pStyle w:val="Akapitzlist"/>
      </w:pPr>
      <w:r>
        <w:t>Rada Osiedla Samsonowicza w ramach prowadzenia działań informacyjno-profilaktycznych zwiększających świadomość wśród mieszkańców dotycząca realizacji planu priorytetowego.</w:t>
      </w:r>
    </w:p>
    <w:p w:rsidR="00164D4F" w:rsidRPr="004019AF" w:rsidRDefault="00164D4F" w:rsidP="00164D4F">
      <w:pPr>
        <w:pStyle w:val="Akapitzlist"/>
      </w:pPr>
      <w:r>
        <w:t>Zarząd Spółdzielni Mieszkaniowej imienia Stefana Batorego w Łęcznej w ramach prowadzenia działań informacyjno-profilaktycznych zwiększających świadomość wśród mieszkańców dotycząca realizacji planu priorytetowego.</w:t>
      </w:r>
    </w:p>
    <w:p w:rsidR="00A31133" w:rsidRPr="004019AF" w:rsidRDefault="00E44EF3" w:rsidP="00664718">
      <w:pPr>
        <w:pStyle w:val="Nagwek1"/>
      </w:pPr>
      <w:r w:rsidRPr="004019AF">
        <w:t>Proponowany sposób przekazywania społeczności rejonu informacji o</w:t>
      </w:r>
      <w:r w:rsidR="00692ABB">
        <w:t> </w:t>
      </w:r>
      <w:r w:rsidRPr="004019AF">
        <w:t>działaniach priorytetowych:</w:t>
      </w:r>
    </w:p>
    <w:p w:rsidR="00164D4F" w:rsidRDefault="00164D4F" w:rsidP="00164D4F">
      <w:pPr>
        <w:pStyle w:val="Akapitzlist"/>
      </w:pPr>
      <w:r>
        <w:t>Zamieszczenie na stronie internetowej Komendy Powiatowej Policji w Łęcznej.</w:t>
      </w:r>
    </w:p>
    <w:p w:rsidR="00164D4F" w:rsidRDefault="00164D4F" w:rsidP="00164D4F">
      <w:pPr>
        <w:pStyle w:val="Akapitzlist"/>
      </w:pPr>
      <w:r>
        <w:t>Informowanie podczas realizacji zadań służbowych.</w:t>
      </w:r>
    </w:p>
    <w:p w:rsidR="00164D4F" w:rsidRDefault="00164D4F" w:rsidP="00164D4F">
      <w:pPr>
        <w:pStyle w:val="Akapitzlist"/>
      </w:pPr>
      <w:r>
        <w:t>Informowanie podczas obchodu rejonu służbowego.</w:t>
      </w:r>
    </w:p>
    <w:p w:rsidR="00164D4F" w:rsidRPr="004019AF" w:rsidRDefault="00164D4F" w:rsidP="00164D4F">
      <w:pPr>
        <w:pStyle w:val="Akapitzlist"/>
      </w:pPr>
      <w:r>
        <w:t>Za pośrednictwem lokalnych mediów.</w:t>
      </w:r>
    </w:p>
    <w:p w:rsidR="00A31133" w:rsidRPr="004019AF" w:rsidRDefault="00E44EF3" w:rsidP="004410B7">
      <w:pPr>
        <w:pStyle w:val="podpis"/>
      </w:pPr>
      <w:r w:rsidRPr="004019AF">
        <w:t xml:space="preserve"> aspirant </w:t>
      </w:r>
      <w:r w:rsidR="00CC6611">
        <w:t xml:space="preserve">sztabowy </w:t>
      </w:r>
      <w:r w:rsidR="00164D4F">
        <w:t>Robert Krasucki</w:t>
      </w:r>
    </w:p>
    <w:sectPr w:rsidR="00A31133" w:rsidRPr="004019AF">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1B" w:rsidRDefault="00BA5A1B" w:rsidP="00D03196">
      <w:pPr>
        <w:spacing w:after="0" w:line="240" w:lineRule="auto"/>
      </w:pPr>
      <w:r>
        <w:separator/>
      </w:r>
    </w:p>
  </w:endnote>
  <w:endnote w:type="continuationSeparator" w:id="0">
    <w:p w:rsidR="00BA5A1B" w:rsidRDefault="00BA5A1B" w:rsidP="00D0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Mangal">
    <w:panose1 w:val="00000400000000000000"/>
    <w:charset w:val="01"/>
    <w:family w:val="roman"/>
    <w:notTrueType/>
    <w:pitch w:val="variable"/>
    <w:sig w:usb0="00002000" w:usb1="00000000" w:usb2="00000000" w:usb3="00000000" w:csb0="00000000" w:csb1="00000000"/>
  </w:font>
  <w:font w:name="StarSymbol;Arial Unicode MS">
    <w:altName w:val="Cambria"/>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1B" w:rsidRDefault="00BA5A1B" w:rsidP="00D03196">
      <w:pPr>
        <w:spacing w:after="0" w:line="240" w:lineRule="auto"/>
      </w:pPr>
      <w:r>
        <w:separator/>
      </w:r>
    </w:p>
  </w:footnote>
  <w:footnote w:type="continuationSeparator" w:id="0">
    <w:p w:rsidR="00BA5A1B" w:rsidRDefault="00BA5A1B" w:rsidP="00D03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C2"/>
    <w:multiLevelType w:val="hybridMultilevel"/>
    <w:tmpl w:val="E8966320"/>
    <w:lvl w:ilvl="0" w:tplc="B42EF42A">
      <w:start w:val="1"/>
      <w:numFmt w:val="bullet"/>
      <w:pStyle w:val="Akapitzlis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nsid w:val="31A424B0"/>
    <w:multiLevelType w:val="hybridMultilevel"/>
    <w:tmpl w:val="6A32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6EA3306"/>
    <w:multiLevelType w:val="hybridMultilevel"/>
    <w:tmpl w:val="597C3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C12695"/>
    <w:multiLevelType w:val="hybridMultilevel"/>
    <w:tmpl w:val="C2280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4677172"/>
    <w:multiLevelType w:val="hybridMultilevel"/>
    <w:tmpl w:val="E8663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5CC7666"/>
    <w:multiLevelType w:val="hybridMultilevel"/>
    <w:tmpl w:val="FF7A8B8E"/>
    <w:lvl w:ilvl="0" w:tplc="5F18887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DFB616A"/>
    <w:multiLevelType w:val="hybridMultilevel"/>
    <w:tmpl w:val="EA507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TrueTypeFonts/>
  <w:embedSystemFonts/>
  <w:saveSubsetFonts/>
  <w:proofState w:spelling="clean"/>
  <w:attachedTemplate r:id="rId1"/>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3B"/>
    <w:rsid w:val="00006A47"/>
    <w:rsid w:val="000F547B"/>
    <w:rsid w:val="00164D4F"/>
    <w:rsid w:val="00334D8B"/>
    <w:rsid w:val="003B1DDD"/>
    <w:rsid w:val="003B1E3B"/>
    <w:rsid w:val="003C74F9"/>
    <w:rsid w:val="004019AF"/>
    <w:rsid w:val="00421860"/>
    <w:rsid w:val="004410B7"/>
    <w:rsid w:val="00486067"/>
    <w:rsid w:val="00490E00"/>
    <w:rsid w:val="004F0632"/>
    <w:rsid w:val="0058552C"/>
    <w:rsid w:val="005972AB"/>
    <w:rsid w:val="005E7AED"/>
    <w:rsid w:val="00664718"/>
    <w:rsid w:val="00670513"/>
    <w:rsid w:val="00692ABB"/>
    <w:rsid w:val="007A6383"/>
    <w:rsid w:val="007F335D"/>
    <w:rsid w:val="008101B5"/>
    <w:rsid w:val="0089255C"/>
    <w:rsid w:val="00A31133"/>
    <w:rsid w:val="00A47EFE"/>
    <w:rsid w:val="00A529A9"/>
    <w:rsid w:val="00A9670E"/>
    <w:rsid w:val="00AF3C06"/>
    <w:rsid w:val="00B84E68"/>
    <w:rsid w:val="00BA5A1B"/>
    <w:rsid w:val="00C1331D"/>
    <w:rsid w:val="00CC6611"/>
    <w:rsid w:val="00D03196"/>
    <w:rsid w:val="00D564AF"/>
    <w:rsid w:val="00E11352"/>
    <w:rsid w:val="00E27480"/>
    <w:rsid w:val="00E44EF3"/>
    <w:rsid w:val="00E7133B"/>
    <w:rsid w:val="00E977C5"/>
    <w:rsid w:val="00FF0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860"/>
    <w:pPr>
      <w:spacing w:after="200" w:line="300" w:lineRule="auto"/>
    </w:pPr>
    <w:rPr>
      <w:rFonts w:ascii="Open Sans" w:hAnsi="Open Sans"/>
    </w:rPr>
  </w:style>
  <w:style w:type="paragraph" w:styleId="Nagwek1">
    <w:name w:val="heading 1"/>
    <w:basedOn w:val="Normalny"/>
    <w:next w:val="Normalny"/>
    <w:link w:val="Nagwek1Znak"/>
    <w:uiPriority w:val="9"/>
    <w:qFormat/>
    <w:rsid w:val="00A9670E"/>
    <w:pPr>
      <w:keepNext/>
      <w:keepLines/>
      <w:numPr>
        <w:numId w:val="2"/>
      </w:numPr>
      <w:spacing w:before="240" w:after="240"/>
      <w:ind w:left="357" w:hanging="357"/>
      <w:outlineLvl w:val="0"/>
    </w:pPr>
    <w:rPr>
      <w:rFonts w:eastAsiaTheme="majorEastAsia" w:cs="Mangal"/>
      <w:b/>
      <w:color w:val="0D0D0D" w:themeColor="text1" w:themeTint="F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StarSymbol;Arial Unicode MS" w:hAnsi="StarSymbol;Arial Unicode MS" w:cs="StarSymbol;Arial Unicode MS"/>
      <w:sz w:val="18"/>
    </w:rPr>
  </w:style>
  <w:style w:type="paragraph" w:styleId="Nagwek">
    <w:name w:val="header"/>
    <w:basedOn w:val="Normalny"/>
    <w:next w:val="Tekstpodstawowy"/>
    <w:link w:val="NagwekZnak"/>
    <w:uiPriority w:val="99"/>
    <w:pPr>
      <w:keepNext/>
      <w:spacing w:before="240" w:after="120"/>
    </w:pPr>
    <w:rPr>
      <w:rFonts w:ascii="Liberation Sans" w:eastAsia="Lucida Sans Unicode"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ekstwstpniesformatowany">
    <w:name w:val="Tekst wstępnie sformatowany"/>
    <w:basedOn w:val="Normalny"/>
    <w:qFormat/>
    <w:pPr>
      <w:spacing w:after="0"/>
    </w:pPr>
    <w:rPr>
      <w:rFonts w:ascii="Liberation Mono" w:eastAsia="NSimSun" w:hAnsi="Liberation Mono" w:cs="Liberation Mono"/>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uiPriority w:val="99"/>
    <w:unhideWhenUsed/>
    <w:rsid w:val="00D03196"/>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D03196"/>
    <w:rPr>
      <w:rFonts w:ascii="Open Sans" w:hAnsi="Open Sans" w:cs="Mangal"/>
      <w:szCs w:val="21"/>
    </w:rPr>
  </w:style>
  <w:style w:type="character" w:customStyle="1" w:styleId="NagwekZnak">
    <w:name w:val="Nagłówek Znak"/>
    <w:basedOn w:val="Domylnaczcionkaakapitu"/>
    <w:link w:val="Nagwek"/>
    <w:uiPriority w:val="99"/>
    <w:rsid w:val="00D03196"/>
    <w:rPr>
      <w:rFonts w:ascii="Liberation Sans" w:eastAsia="Lucida Sans Unicode" w:hAnsi="Liberation Sans" w:cs="Mangal"/>
      <w:sz w:val="28"/>
      <w:szCs w:val="28"/>
    </w:rPr>
  </w:style>
  <w:style w:type="paragraph" w:styleId="Tytu">
    <w:name w:val="Title"/>
    <w:basedOn w:val="Normalny"/>
    <w:next w:val="Normalny"/>
    <w:link w:val="TytuZnak"/>
    <w:uiPriority w:val="10"/>
    <w:qFormat/>
    <w:rsid w:val="00D564AF"/>
    <w:pPr>
      <w:spacing w:after="0" w:line="240" w:lineRule="auto"/>
    </w:pPr>
    <w:rPr>
      <w:rFonts w:ascii="Aptos" w:eastAsiaTheme="majorEastAsia" w:hAnsi="Aptos" w:cs="Mangal"/>
      <w:b/>
      <w:spacing w:val="2"/>
      <w:kern w:val="28"/>
      <w:sz w:val="32"/>
      <w:szCs w:val="50"/>
    </w:rPr>
  </w:style>
  <w:style w:type="character" w:customStyle="1" w:styleId="TytuZnak">
    <w:name w:val="Tytuł Znak"/>
    <w:basedOn w:val="Domylnaczcionkaakapitu"/>
    <w:link w:val="Tytu"/>
    <w:uiPriority w:val="10"/>
    <w:rsid w:val="00D564AF"/>
    <w:rPr>
      <w:rFonts w:ascii="Aptos" w:eastAsiaTheme="majorEastAsia" w:hAnsi="Aptos" w:cs="Mangal"/>
      <w:b/>
      <w:spacing w:val="2"/>
      <w:kern w:val="28"/>
      <w:sz w:val="32"/>
      <w:szCs w:val="50"/>
    </w:rPr>
  </w:style>
  <w:style w:type="paragraph" w:styleId="Podtytu">
    <w:name w:val="Subtitle"/>
    <w:basedOn w:val="Normalny"/>
    <w:next w:val="Normalny"/>
    <w:link w:val="PodtytuZnak"/>
    <w:uiPriority w:val="11"/>
    <w:qFormat/>
    <w:rsid w:val="00E11352"/>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E11352"/>
    <w:rPr>
      <w:rFonts w:asciiTheme="minorHAnsi" w:eastAsiaTheme="minorEastAsia" w:hAnsiTheme="minorHAnsi" w:cs="Mangal"/>
      <w:color w:val="5A5A5A" w:themeColor="text1" w:themeTint="A5"/>
      <w:spacing w:val="15"/>
      <w:sz w:val="22"/>
      <w:szCs w:val="20"/>
    </w:rPr>
  </w:style>
  <w:style w:type="character" w:customStyle="1" w:styleId="Nagwek1Znak">
    <w:name w:val="Nagłówek 1 Znak"/>
    <w:basedOn w:val="Domylnaczcionkaakapitu"/>
    <w:link w:val="Nagwek1"/>
    <w:uiPriority w:val="9"/>
    <w:rsid w:val="00A9670E"/>
    <w:rPr>
      <w:rFonts w:ascii="Open Sans" w:eastAsiaTheme="majorEastAsia" w:hAnsi="Open Sans" w:cs="Mangal"/>
      <w:b/>
      <w:color w:val="0D0D0D" w:themeColor="text1" w:themeTint="F2"/>
      <w:szCs w:val="29"/>
    </w:rPr>
  </w:style>
  <w:style w:type="paragraph" w:styleId="Akapitzlist">
    <w:name w:val="List Paragraph"/>
    <w:basedOn w:val="Normalny"/>
    <w:autoRedefine/>
    <w:uiPriority w:val="34"/>
    <w:qFormat/>
    <w:rsid w:val="004410B7"/>
    <w:pPr>
      <w:numPr>
        <w:numId w:val="7"/>
      </w:numPr>
      <w:ind w:left="714" w:hanging="357"/>
    </w:pPr>
    <w:rPr>
      <w:rFonts w:cs="Mangal"/>
      <w:szCs w:val="21"/>
    </w:rPr>
  </w:style>
  <w:style w:type="paragraph" w:customStyle="1" w:styleId="podpis">
    <w:name w:val="podpis"/>
    <w:basedOn w:val="Normalny"/>
    <w:link w:val="podpisZnak"/>
    <w:qFormat/>
    <w:rsid w:val="004410B7"/>
    <w:pPr>
      <w:spacing w:before="600"/>
    </w:pPr>
    <w:rPr>
      <w:i/>
    </w:rPr>
  </w:style>
  <w:style w:type="character" w:customStyle="1" w:styleId="podpisZnak">
    <w:name w:val="podpis Znak"/>
    <w:basedOn w:val="Domylnaczcionkaakapitu"/>
    <w:link w:val="podpis"/>
    <w:rsid w:val="004410B7"/>
    <w:rPr>
      <w:rFonts w:ascii="Open Sans" w:hAnsi="Open Sans"/>
      <w:i/>
    </w:rPr>
  </w:style>
  <w:style w:type="paragraph" w:customStyle="1" w:styleId="western">
    <w:name w:val="western"/>
    <w:basedOn w:val="Normalny"/>
    <w:rsid w:val="003B1E3B"/>
    <w:pPr>
      <w:shd w:val="clear" w:color="auto" w:fill="FFFFFF"/>
      <w:suppressAutoHyphens w:val="0"/>
      <w:spacing w:before="100" w:beforeAutospacing="1" w:after="119" w:line="276" w:lineRule="auto"/>
    </w:pPr>
    <w:rPr>
      <w:rFonts w:ascii="Times New Roman" w:eastAsia="Times New Roman" w:hAnsi="Times New Roman" w:cs="Times New Roman"/>
      <w:color w:val="00000A"/>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860"/>
    <w:pPr>
      <w:spacing w:after="200" w:line="300" w:lineRule="auto"/>
    </w:pPr>
    <w:rPr>
      <w:rFonts w:ascii="Open Sans" w:hAnsi="Open Sans"/>
    </w:rPr>
  </w:style>
  <w:style w:type="paragraph" w:styleId="Nagwek1">
    <w:name w:val="heading 1"/>
    <w:basedOn w:val="Normalny"/>
    <w:next w:val="Normalny"/>
    <w:link w:val="Nagwek1Znak"/>
    <w:uiPriority w:val="9"/>
    <w:qFormat/>
    <w:rsid w:val="00A9670E"/>
    <w:pPr>
      <w:keepNext/>
      <w:keepLines/>
      <w:numPr>
        <w:numId w:val="2"/>
      </w:numPr>
      <w:spacing w:before="240" w:after="240"/>
      <w:ind w:left="357" w:hanging="357"/>
      <w:outlineLvl w:val="0"/>
    </w:pPr>
    <w:rPr>
      <w:rFonts w:eastAsiaTheme="majorEastAsia" w:cs="Mangal"/>
      <w:b/>
      <w:color w:val="0D0D0D" w:themeColor="text1" w:themeTint="F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Znakiwypunktowania">
    <w:name w:val="Znaki wypunktowania"/>
    <w:qFormat/>
    <w:rPr>
      <w:rFonts w:ascii="StarSymbol;Arial Unicode MS" w:hAnsi="StarSymbol;Arial Unicode MS" w:cs="StarSymbol;Arial Unicode MS"/>
      <w:sz w:val="18"/>
    </w:rPr>
  </w:style>
  <w:style w:type="paragraph" w:styleId="Nagwek">
    <w:name w:val="header"/>
    <w:basedOn w:val="Normalny"/>
    <w:next w:val="Tekstpodstawowy"/>
    <w:link w:val="NagwekZnak"/>
    <w:uiPriority w:val="99"/>
    <w:pPr>
      <w:keepNext/>
      <w:spacing w:before="240" w:after="120"/>
    </w:pPr>
    <w:rPr>
      <w:rFonts w:ascii="Liberation Sans" w:eastAsia="Lucida Sans Unicode"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ekstwstpniesformatowany">
    <w:name w:val="Tekst wstępnie sformatowany"/>
    <w:basedOn w:val="Normalny"/>
    <w:qFormat/>
    <w:pPr>
      <w:spacing w:after="0"/>
    </w:pPr>
    <w:rPr>
      <w:rFonts w:ascii="Liberation Mono" w:eastAsia="NSimSun" w:hAnsi="Liberation Mono" w:cs="Liberation Mono"/>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uiPriority w:val="99"/>
    <w:unhideWhenUsed/>
    <w:rsid w:val="00D03196"/>
    <w:pPr>
      <w:tabs>
        <w:tab w:val="center" w:pos="4536"/>
        <w:tab w:val="right" w:pos="9072"/>
      </w:tabs>
      <w:spacing w:after="0" w:line="240" w:lineRule="auto"/>
    </w:pPr>
    <w:rPr>
      <w:rFonts w:cs="Mangal"/>
      <w:szCs w:val="21"/>
    </w:rPr>
  </w:style>
  <w:style w:type="character" w:customStyle="1" w:styleId="StopkaZnak">
    <w:name w:val="Stopka Znak"/>
    <w:basedOn w:val="Domylnaczcionkaakapitu"/>
    <w:link w:val="Stopka"/>
    <w:uiPriority w:val="99"/>
    <w:rsid w:val="00D03196"/>
    <w:rPr>
      <w:rFonts w:ascii="Open Sans" w:hAnsi="Open Sans" w:cs="Mangal"/>
      <w:szCs w:val="21"/>
    </w:rPr>
  </w:style>
  <w:style w:type="character" w:customStyle="1" w:styleId="NagwekZnak">
    <w:name w:val="Nagłówek Znak"/>
    <w:basedOn w:val="Domylnaczcionkaakapitu"/>
    <w:link w:val="Nagwek"/>
    <w:uiPriority w:val="99"/>
    <w:rsid w:val="00D03196"/>
    <w:rPr>
      <w:rFonts w:ascii="Liberation Sans" w:eastAsia="Lucida Sans Unicode" w:hAnsi="Liberation Sans" w:cs="Mangal"/>
      <w:sz w:val="28"/>
      <w:szCs w:val="28"/>
    </w:rPr>
  </w:style>
  <w:style w:type="paragraph" w:styleId="Tytu">
    <w:name w:val="Title"/>
    <w:basedOn w:val="Normalny"/>
    <w:next w:val="Normalny"/>
    <w:link w:val="TytuZnak"/>
    <w:uiPriority w:val="10"/>
    <w:qFormat/>
    <w:rsid w:val="00D564AF"/>
    <w:pPr>
      <w:spacing w:after="0" w:line="240" w:lineRule="auto"/>
    </w:pPr>
    <w:rPr>
      <w:rFonts w:ascii="Aptos" w:eastAsiaTheme="majorEastAsia" w:hAnsi="Aptos" w:cs="Mangal"/>
      <w:b/>
      <w:spacing w:val="2"/>
      <w:kern w:val="28"/>
      <w:sz w:val="32"/>
      <w:szCs w:val="50"/>
    </w:rPr>
  </w:style>
  <w:style w:type="character" w:customStyle="1" w:styleId="TytuZnak">
    <w:name w:val="Tytuł Znak"/>
    <w:basedOn w:val="Domylnaczcionkaakapitu"/>
    <w:link w:val="Tytu"/>
    <w:uiPriority w:val="10"/>
    <w:rsid w:val="00D564AF"/>
    <w:rPr>
      <w:rFonts w:ascii="Aptos" w:eastAsiaTheme="majorEastAsia" w:hAnsi="Aptos" w:cs="Mangal"/>
      <w:b/>
      <w:spacing w:val="2"/>
      <w:kern w:val="28"/>
      <w:sz w:val="32"/>
      <w:szCs w:val="50"/>
    </w:rPr>
  </w:style>
  <w:style w:type="paragraph" w:styleId="Podtytu">
    <w:name w:val="Subtitle"/>
    <w:basedOn w:val="Normalny"/>
    <w:next w:val="Normalny"/>
    <w:link w:val="PodtytuZnak"/>
    <w:uiPriority w:val="11"/>
    <w:qFormat/>
    <w:rsid w:val="00E11352"/>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E11352"/>
    <w:rPr>
      <w:rFonts w:asciiTheme="minorHAnsi" w:eastAsiaTheme="minorEastAsia" w:hAnsiTheme="minorHAnsi" w:cs="Mangal"/>
      <w:color w:val="5A5A5A" w:themeColor="text1" w:themeTint="A5"/>
      <w:spacing w:val="15"/>
      <w:sz w:val="22"/>
      <w:szCs w:val="20"/>
    </w:rPr>
  </w:style>
  <w:style w:type="character" w:customStyle="1" w:styleId="Nagwek1Znak">
    <w:name w:val="Nagłówek 1 Znak"/>
    <w:basedOn w:val="Domylnaczcionkaakapitu"/>
    <w:link w:val="Nagwek1"/>
    <w:uiPriority w:val="9"/>
    <w:rsid w:val="00A9670E"/>
    <w:rPr>
      <w:rFonts w:ascii="Open Sans" w:eastAsiaTheme="majorEastAsia" w:hAnsi="Open Sans" w:cs="Mangal"/>
      <w:b/>
      <w:color w:val="0D0D0D" w:themeColor="text1" w:themeTint="F2"/>
      <w:szCs w:val="29"/>
    </w:rPr>
  </w:style>
  <w:style w:type="paragraph" w:styleId="Akapitzlist">
    <w:name w:val="List Paragraph"/>
    <w:basedOn w:val="Normalny"/>
    <w:autoRedefine/>
    <w:uiPriority w:val="34"/>
    <w:qFormat/>
    <w:rsid w:val="004410B7"/>
    <w:pPr>
      <w:numPr>
        <w:numId w:val="7"/>
      </w:numPr>
      <w:ind w:left="714" w:hanging="357"/>
    </w:pPr>
    <w:rPr>
      <w:rFonts w:cs="Mangal"/>
      <w:szCs w:val="21"/>
    </w:rPr>
  </w:style>
  <w:style w:type="paragraph" w:customStyle="1" w:styleId="podpis">
    <w:name w:val="podpis"/>
    <w:basedOn w:val="Normalny"/>
    <w:link w:val="podpisZnak"/>
    <w:qFormat/>
    <w:rsid w:val="004410B7"/>
    <w:pPr>
      <w:spacing w:before="600"/>
    </w:pPr>
    <w:rPr>
      <w:i/>
    </w:rPr>
  </w:style>
  <w:style w:type="character" w:customStyle="1" w:styleId="podpisZnak">
    <w:name w:val="podpis Znak"/>
    <w:basedOn w:val="Domylnaczcionkaakapitu"/>
    <w:link w:val="podpis"/>
    <w:rsid w:val="004410B7"/>
    <w:rPr>
      <w:rFonts w:ascii="Open Sans" w:hAnsi="Open Sans"/>
      <w:i/>
    </w:rPr>
  </w:style>
  <w:style w:type="paragraph" w:customStyle="1" w:styleId="western">
    <w:name w:val="western"/>
    <w:basedOn w:val="Normalny"/>
    <w:rsid w:val="003B1E3B"/>
    <w:pPr>
      <w:shd w:val="clear" w:color="auto" w:fill="FFFFFF"/>
      <w:suppressAutoHyphens w:val="0"/>
      <w:spacing w:before="100" w:beforeAutospacing="1" w:after="119" w:line="276" w:lineRule="auto"/>
    </w:pPr>
    <w:rPr>
      <w:rFonts w:ascii="Times New Roman" w:eastAsia="Times New Roman" w:hAnsi="Times New Roman" w:cs="Times New Roman"/>
      <w:color w:val="00000A"/>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1663">
      <w:bodyDiv w:val="1"/>
      <w:marLeft w:val="0"/>
      <w:marRight w:val="0"/>
      <w:marTop w:val="0"/>
      <w:marBottom w:val="0"/>
      <w:divBdr>
        <w:top w:val="none" w:sz="0" w:space="0" w:color="auto"/>
        <w:left w:val="none" w:sz="0" w:space="0" w:color="auto"/>
        <w:bottom w:val="none" w:sz="0" w:space="0" w:color="auto"/>
        <w:right w:val="none" w:sz="0" w:space="0" w:color="auto"/>
      </w:divBdr>
    </w:div>
    <w:div w:id="77137856">
      <w:bodyDiv w:val="1"/>
      <w:marLeft w:val="0"/>
      <w:marRight w:val="0"/>
      <w:marTop w:val="0"/>
      <w:marBottom w:val="0"/>
      <w:divBdr>
        <w:top w:val="none" w:sz="0" w:space="0" w:color="auto"/>
        <w:left w:val="none" w:sz="0" w:space="0" w:color="auto"/>
        <w:bottom w:val="none" w:sz="0" w:space="0" w:color="auto"/>
        <w:right w:val="none" w:sz="0" w:space="0" w:color="auto"/>
      </w:divBdr>
    </w:div>
    <w:div w:id="1685588922">
      <w:bodyDiv w:val="1"/>
      <w:marLeft w:val="0"/>
      <w:marRight w:val="0"/>
      <w:marTop w:val="0"/>
      <w:marBottom w:val="0"/>
      <w:divBdr>
        <w:top w:val="none" w:sz="0" w:space="0" w:color="auto"/>
        <w:left w:val="none" w:sz="0" w:space="0" w:color="auto"/>
        <w:bottom w:val="none" w:sz="0" w:space="0" w:color="auto"/>
        <w:right w:val="none" w:sz="0" w:space="0" w:color="auto"/>
      </w:divBdr>
    </w:div>
    <w:div w:id="1802766145">
      <w:bodyDiv w:val="1"/>
      <w:marLeft w:val="0"/>
      <w:marRight w:val="0"/>
      <w:marTop w:val="0"/>
      <w:marBottom w:val="0"/>
      <w:divBdr>
        <w:top w:val="none" w:sz="0" w:space="0" w:color="auto"/>
        <w:left w:val="none" w:sz="0" w:space="0" w:color="auto"/>
        <w:bottom w:val="none" w:sz="0" w:space="0" w:color="auto"/>
        <w:right w:val="none" w:sz="0" w:space="0" w:color="auto"/>
      </w:divBdr>
    </w:div>
    <w:div w:id="196989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PLublin\Desktop\Szablon_Plan_Dzielnicowych%20(1).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Szablon_Plan_Dzielnicowych (1).dotx</Template>
  <TotalTime>2</TotalTime>
  <Pages>1</Pages>
  <Words>482</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KWPLublin</dc:creator>
  <cp:lastModifiedBy>KWPLublin</cp:lastModifiedBy>
  <cp:revision>6</cp:revision>
  <dcterms:created xsi:type="dcterms:W3CDTF">2025-12-30T11:39:00Z</dcterms:created>
  <dcterms:modified xsi:type="dcterms:W3CDTF">2025-12-31T07:17:00Z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cp:lastPrinted>2022-06-29T18:52:53Z</cp:lastPrinted>
  <dcterms:modified xsi:type="dcterms:W3CDTF">2025-07-02T14:47:16Z</dcterms:modified>
  <cp:revision>12</cp:revision>
  <dc:subject/>
  <dc:title/>
</cp:coreProperties>
</file>